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204CFC">
      <w:rPr>
        <w:rFonts w:hint="eastAsia"/>
      </w:rPr>
      <w:t>５</w:t>
    </w:r>
    <w:r>
      <w:rPr>
        <w:rFonts w:hint="eastAsia"/>
      </w:rPr>
      <w:t>）</w:t>
    </w:r>
  </w:p>
  <w:p w:rsidR="000317CB" w:rsidRPr="000317CB" w:rsidRDefault="00204CFC" w:rsidP="00204CFC">
    <w:pPr>
      <w:ind w:firstLineChars="200" w:firstLine="420"/>
    </w:pPr>
    <w:r w:rsidRPr="00204CFC">
      <w:rPr>
        <w:rFonts w:hint="eastAsia"/>
      </w:rPr>
      <w:t>従業員の健康管理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F3B8EE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F27225-EC6D-454E-A6A1-87C6DC6A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27</cp:revision>
  <dcterms:created xsi:type="dcterms:W3CDTF">2018-07-20T08:28:00Z</dcterms:created>
  <dcterms:modified xsi:type="dcterms:W3CDTF">2020-08-23T00:26:00Z</dcterms:modified>
</cp:coreProperties>
</file>