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２－２－２</w:t>
    </w:r>
    <w:r>
      <w:rPr>
        <w:rFonts w:hint="eastAsia"/>
      </w:rPr>
      <w:t>）</w:t>
    </w:r>
  </w:p>
  <w:p w:rsidR="000317CB" w:rsidRPr="000317CB" w:rsidRDefault="00701393" w:rsidP="00701393">
    <w:pPr>
      <w:ind w:firstLineChars="200" w:firstLine="420"/>
    </w:pPr>
    <w:r w:rsidRPr="00701393">
      <w:rPr>
        <w:rFonts w:hint="eastAsia"/>
      </w:rPr>
      <w:t>業務環境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130BC6"/>
    <w:rsid w:val="00233AC1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92E56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F1D1-FDE9-49EB-BF59-918A8890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24</cp:revision>
  <dcterms:created xsi:type="dcterms:W3CDTF">2018-07-20T08:28:00Z</dcterms:created>
  <dcterms:modified xsi:type="dcterms:W3CDTF">2020-08-23T00:24:00Z</dcterms:modified>
</cp:coreProperties>
</file>